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88D" w:rsidRDefault="007A088D" w:rsidP="007A088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И ПРОВЕДЕНИЕ ДИАГНОСТИКИ</w:t>
      </w:r>
    </w:p>
    <w:p w:rsidR="007A088D" w:rsidRDefault="007A088D" w:rsidP="007A088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НЕРВНО-ПСИХИЧЕСКОГО РАЗВИТИЯ ДЕТЕЙ 1-3 ГОДА ЖИЗНИ.</w:t>
      </w:r>
    </w:p>
    <w:p w:rsidR="007A088D" w:rsidRDefault="007A088D" w:rsidP="007A088D">
      <w:pPr>
        <w:jc w:val="center"/>
        <w:rPr>
          <w:sz w:val="28"/>
          <w:szCs w:val="28"/>
        </w:rPr>
      </w:pPr>
    </w:p>
    <w:p w:rsidR="007A088D" w:rsidRDefault="007A088D" w:rsidP="007A08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детей раннего возраста, воспитывающихся в детском дошкольном учреждении, должно систематически контролироваться. </w:t>
      </w:r>
    </w:p>
    <w:p w:rsidR="007A088D" w:rsidRDefault="007A088D" w:rsidP="007A08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организации контроля за развитием детей раннего возраста принимают участие заведующая, старший воспитатель, медсестра и конечно же воспитатель группы раннего возраста. (см. схему 1)</w:t>
      </w:r>
    </w:p>
    <w:p w:rsidR="007A088D" w:rsidRDefault="007A088D" w:rsidP="007A08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Воспитателю необходимо вести листы адаптации детей к условиям ДОУ, составление карт развития и поведения детей (по показателям нервно-психического развития) и определение группы развития ребёнка по параметрам, разработанным К.Л.Печорой, Г.В.Пантюхиной, Л.Г.Голубевой.</w:t>
      </w:r>
    </w:p>
    <w:p w:rsidR="007A088D" w:rsidRDefault="007A088D" w:rsidP="007A088D">
      <w:pPr>
        <w:ind w:firstLine="709"/>
        <w:jc w:val="both"/>
        <w:rPr>
          <w:sz w:val="28"/>
          <w:szCs w:val="28"/>
        </w:rPr>
      </w:pPr>
      <w:r w:rsidRPr="00C4449D">
        <w:rPr>
          <w:b/>
          <w:i/>
          <w:sz w:val="28"/>
          <w:szCs w:val="28"/>
          <w:u w:val="single"/>
        </w:rPr>
        <w:t>Цель контроля</w:t>
      </w:r>
      <w:r>
        <w:rPr>
          <w:sz w:val="28"/>
          <w:szCs w:val="28"/>
        </w:rPr>
        <w:t xml:space="preserve"> – определить фактический уровень развития каждого ребёнка и возрастной группы в целом. При этом выявляется правильность медико-педагогических воздействий, условий воспитания, качество всей воспитательной работы дошкольного учреждения.</w:t>
      </w:r>
    </w:p>
    <w:p w:rsidR="007A088D" w:rsidRDefault="007A088D" w:rsidP="007A08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Систематический контроль позволяет обнаружить первоначальные отклонения в развитии ребёнка, его поведении, своевременно скорректировать воспитательные воздействия, а при планировании занятий учесть не только действующую программу, но и фактический уровень развития и поведения детей. (см.карту развития ребёнка)</w:t>
      </w:r>
    </w:p>
    <w:p w:rsidR="007A088D" w:rsidRDefault="007A088D" w:rsidP="007A08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Опираясь на материалы об особенностях психического развития  детей раннего возраста, которые были разработаны Н.М.Щеловановым, Н.М. Аксариной, учитываем следующее:</w:t>
      </w:r>
    </w:p>
    <w:p w:rsidR="007A088D" w:rsidRDefault="007A088D" w:rsidP="007A088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Чем младше ребёнок, тем быстрее он развивается, тем чаще требуется смена занятий, условий воспитания. Поэтому на первом году жизни степень зрелости малыша контролируется ежемесячно (в условиях семьи), на втором – один раз в квартал, на третьем – один раз в полгода в условиях ДОУ.</w:t>
      </w:r>
    </w:p>
    <w:p w:rsidR="007A088D" w:rsidRDefault="007A088D" w:rsidP="007A088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 маленького ребёнка, как и у взрослого, все функции организма взаимосвязаны и воспринимаются в единстве: состояние здоровья, физическое, нервно-психическое развитие, поведение. Поэтому и контроль над ними проводится одновременно, исходя из результатов, намечается комплексный план оздоровительно-воспитательной работы.</w:t>
      </w:r>
    </w:p>
    <w:p w:rsidR="007A088D" w:rsidRDefault="007A088D" w:rsidP="007A088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ребёнка идёт неравномерно: в различные возрастные периоды, определённые умения формируются наиболее интенсивно. Так, возрастной период жизни малыша от 1 года до 2 лет можно условно разделить на 4 периода развития:</w:t>
      </w:r>
    </w:p>
    <w:p w:rsidR="007A088D" w:rsidRDefault="007A088D" w:rsidP="007A088D">
      <w:pPr>
        <w:ind w:left="1819"/>
        <w:jc w:val="both"/>
        <w:rPr>
          <w:sz w:val="28"/>
          <w:szCs w:val="28"/>
        </w:rPr>
      </w:pPr>
      <w:r>
        <w:rPr>
          <w:sz w:val="28"/>
          <w:szCs w:val="28"/>
        </w:rPr>
        <w:t>1г. 1мес. – 1г. 6мес.;</w:t>
      </w:r>
    </w:p>
    <w:p w:rsidR="007A088D" w:rsidRDefault="007A088D" w:rsidP="007A088D">
      <w:pPr>
        <w:ind w:left="181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1г. 4мес. – 1г. 6мес.;</w:t>
      </w:r>
    </w:p>
    <w:p w:rsidR="007A088D" w:rsidRDefault="007A088D" w:rsidP="007A088D">
      <w:pPr>
        <w:ind w:left="1819"/>
        <w:jc w:val="both"/>
        <w:rPr>
          <w:sz w:val="28"/>
          <w:szCs w:val="28"/>
        </w:rPr>
      </w:pPr>
      <w:r>
        <w:rPr>
          <w:sz w:val="28"/>
          <w:szCs w:val="28"/>
        </w:rPr>
        <w:t>1г. 7мес. – 1г. 9мес.;</w:t>
      </w:r>
    </w:p>
    <w:p w:rsidR="007A088D" w:rsidRDefault="007A088D" w:rsidP="007A088D">
      <w:pPr>
        <w:ind w:left="1819"/>
        <w:jc w:val="both"/>
        <w:rPr>
          <w:sz w:val="28"/>
          <w:szCs w:val="28"/>
        </w:rPr>
      </w:pPr>
      <w:r>
        <w:rPr>
          <w:sz w:val="28"/>
          <w:szCs w:val="28"/>
        </w:rPr>
        <w:t>1г. 10мес. – 2г.</w:t>
      </w:r>
    </w:p>
    <w:p w:rsidR="007A088D" w:rsidRDefault="007A088D" w:rsidP="007A088D">
      <w:pPr>
        <w:ind w:left="1819"/>
        <w:jc w:val="both"/>
        <w:rPr>
          <w:sz w:val="28"/>
          <w:szCs w:val="28"/>
        </w:rPr>
      </w:pPr>
      <w:r>
        <w:rPr>
          <w:sz w:val="28"/>
          <w:szCs w:val="28"/>
        </w:rPr>
        <w:t>На третьем году жизни выделяются два периода в развитии ребёнка:</w:t>
      </w:r>
    </w:p>
    <w:p w:rsidR="007A088D" w:rsidRDefault="007A088D" w:rsidP="007A08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2г. 1мес. – 2г. 6мес.; </w:t>
      </w:r>
    </w:p>
    <w:p w:rsidR="007A088D" w:rsidRDefault="007A088D" w:rsidP="007A08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2г. 7мес. – 3г.</w:t>
      </w:r>
    </w:p>
    <w:p w:rsidR="007A088D" w:rsidRDefault="007A088D" w:rsidP="007A08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каждом из них контролируется:</w:t>
      </w:r>
    </w:p>
    <w:p w:rsidR="007A088D" w:rsidRDefault="007A088D" w:rsidP="007A088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Понимание речи.</w:t>
      </w:r>
    </w:p>
    <w:p w:rsidR="007A088D" w:rsidRDefault="007A088D" w:rsidP="007A088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Активная речь.</w:t>
      </w:r>
    </w:p>
    <w:p w:rsidR="007A088D" w:rsidRDefault="007A088D" w:rsidP="007A088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Сенсорное развитие.</w:t>
      </w:r>
    </w:p>
    <w:p w:rsidR="007A088D" w:rsidRDefault="007A088D" w:rsidP="007A088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Игры и действия с предметами.</w:t>
      </w:r>
    </w:p>
    <w:p w:rsidR="007A088D" w:rsidRDefault="007A088D" w:rsidP="007A088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Изобразительная деятельность.</w:t>
      </w:r>
    </w:p>
    <w:p w:rsidR="007A088D" w:rsidRDefault="007A088D" w:rsidP="007A088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Конструктивная деятельность.</w:t>
      </w:r>
    </w:p>
    <w:p w:rsidR="007A088D" w:rsidRDefault="007A088D" w:rsidP="007A088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Степень развития общих движений.</w:t>
      </w:r>
    </w:p>
    <w:p w:rsidR="007A088D" w:rsidRDefault="007A088D" w:rsidP="007A088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навыков самостоятельности.</w:t>
      </w:r>
    </w:p>
    <w:p w:rsidR="007A088D" w:rsidRDefault="007A088D" w:rsidP="007A088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Поведение.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Помимо психического развития необходимо контролировать поведенческие реакции, такие как сон, аппетит, настроение, а так же индивидуальные особенности, некоторые черты личности ребёнка.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Отклонения в поведении малыша могут быть результатом неправильных педагогических мер, применяемых родителями и воспитателями, но могут быть и симптомом заболевания. В этом случае необходимо проконсультироваться с врачом.</w:t>
      </w:r>
    </w:p>
    <w:p w:rsidR="007A088D" w:rsidRPr="008F68D7" w:rsidRDefault="007A088D" w:rsidP="007A088D">
      <w:pPr>
        <w:ind w:firstLine="72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В процессе контроля за нервно-психическим развитием детей могут быть использованы следующие </w:t>
      </w:r>
      <w:r w:rsidRPr="008F68D7">
        <w:rPr>
          <w:b/>
          <w:i/>
          <w:sz w:val="28"/>
          <w:szCs w:val="28"/>
          <w:u w:val="single"/>
        </w:rPr>
        <w:t>основные методы: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Беседа с матерью.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Наблюдение за ребёнком в группе (выявляющее особенности его 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поведения).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Диагностика психического развития (выявление уровня НПР). 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(См. таблицу 2)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 обычного наблюдения метод диагностики отличается тем, что контроль проводится по единой методике, иногда с помощью какого-либо материала в определённой ситуации, которая максимально приближена к естественным условиям жизни малыша. Важно установить близкий контакт с ребёнком, взрослый своим отношением должен внушить малышу уверенность в том, что предложенное задание ему по силам. Однако поведение взрослого при диагностике не совсем обычно: ему полагается не обучать ребёнка чему-либо, а только умело выявлять уже сформированные умения, не прибегая к подсказкам.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Ребёнок, как правило, ждёт оценки со стороны взрослых. И если малыш хорошо справился с заданием, нужно похвалить его. 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Если ребёнок не выполняет задание по какой-либо из линий своего периода развития, воспитатель проверяет уровень его знаний и умений по этой же линии, но на возраст ниже. Уровень развития движений может определяться на занятиях гимнастикой, навыки самостоятельности при выполнении режимных моментов.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Наблюдения за поведением детей проводятся ежедневно. В кризисные сроки результаты наблюдений заносятся в карту развития ребёнка.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 w:rsidRPr="00C4449D">
        <w:rPr>
          <w:b/>
          <w:i/>
          <w:sz w:val="28"/>
          <w:szCs w:val="28"/>
          <w:u w:val="single"/>
        </w:rPr>
        <w:t>Методика диагностики</w:t>
      </w:r>
      <w:r>
        <w:rPr>
          <w:sz w:val="28"/>
          <w:szCs w:val="28"/>
        </w:rPr>
        <w:t xml:space="preserve"> уровня нервно-психического развития детей раннего возраста разработана авторами: К.Л.Печерой, Г.В.Пантюхиной, Л.Г.Голубевой. Ими так же разработаны «Карта развития и поведения ребёнка» и критерии оценки развития по кризисным возрастам «Показатели нервно-психического развития детей 1г. 3мес.-3 лет».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оценке уровня развития проставляется тот возраст, которому соответствует выявленный показатель. Так отмечаются опережение или задержка в развитии отдельных функций. За нормальное развитие ребёнка второго года жизни принимается формирование умений в пределах одного квартала, а на третьем году – в пределах полугодия.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сравнения детей разного уровня развития разработана количественная оценка в виде групп развития. При этом учитывается степень опережения или задержки в развитии ребёнка, количество выполняемых детьми заданий соответственно показателям.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уровню развития дети распределены на три основные группы (четвёртая группа встречается редко и составляет примерно 1,25% детей).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(См.таблицу 3)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 w:rsidRPr="00800160">
        <w:rPr>
          <w:sz w:val="28"/>
          <w:szCs w:val="28"/>
          <w:u w:val="single"/>
        </w:rPr>
        <w:t>В первой группе</w:t>
      </w:r>
      <w:r>
        <w:rPr>
          <w:sz w:val="28"/>
          <w:szCs w:val="28"/>
        </w:rPr>
        <w:t xml:space="preserve"> числятся дети с нормальным развитием, т.е. когда все показатели соответствуют календарному возрасту, а также с опережением развитии. </w:t>
      </w:r>
      <w:r w:rsidRPr="00800160">
        <w:rPr>
          <w:sz w:val="28"/>
          <w:szCs w:val="28"/>
          <w:u w:val="single"/>
        </w:rPr>
        <w:t>Во вторую группу</w:t>
      </w:r>
      <w:r>
        <w:rPr>
          <w:sz w:val="28"/>
          <w:szCs w:val="28"/>
        </w:rPr>
        <w:t xml:space="preserve"> входят дети с первоначальной задержкой в развитии на один эпикризный срок (на втором году – 1 квартал, на третьем году – 1 полугодие). </w:t>
      </w:r>
      <w:r w:rsidRPr="00800160">
        <w:rPr>
          <w:sz w:val="28"/>
          <w:szCs w:val="28"/>
          <w:u w:val="single"/>
        </w:rPr>
        <w:t>Третью группу</w:t>
      </w:r>
      <w:r>
        <w:rPr>
          <w:sz w:val="28"/>
          <w:szCs w:val="28"/>
        </w:rPr>
        <w:t xml:space="preserve"> составляют дети с </w:t>
      </w:r>
      <w:r>
        <w:rPr>
          <w:sz w:val="28"/>
          <w:szCs w:val="28"/>
        </w:rPr>
        <w:lastRenderedPageBreak/>
        <w:t>более глубокой задержкой – на два эпикризных срока, а четвёртую с ещё большей задержкой – на три эпикризных срока.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каждой группе определена степень опережения или задержки в развитии. В первой группе в первой группе опережение на один эпикризный срок – это ускоренное развитие; на два эпикризных срока – это высокое развитие. Во второй, третьей и четвёртой группе выявлены три степени задержки развития (в зависимости от количества несформированных навыков – линий задержки);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степень – 1-2,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– 3-4,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– 5-7 линий. В каждой группе выделены дети с негармоничным развитием. 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группе – дети с верхнегармоничнымразвитием  ( одна часть линий выше на 1, другая – на два эпикризных срока), во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– с негармоничным развитием (одна часть линий вышена 1 , другая ниже на 1 эпикризный срок), в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группе – с нижнегармоничным развитием (одна часть линий ниже на 1 эпикризный срок, другая часть – на 2 эпикризных срока).</w:t>
      </w:r>
    </w:p>
    <w:p w:rsidR="007A088D" w:rsidRPr="00B84C9A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второй группе развития большую часть составляют дети с задержкой степени на 1-2 показателя, чаще всего это дети с первоначальной задержкой активной речи. Таких детей следует сразу же взять на учёт с целью их речевого развития. Дети третьей группы требуют особого внимания педагога, врача, логопеда, а четвёртой – обязательной консультации психоневролога. 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графе «Заключение» проставляется группа развития.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«Назначения» указываются конкретные задания для ребёнка на следующий возрастной период и соответствие развития возрастной норме. </w:t>
      </w: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rPr>
          <w:b/>
          <w:sz w:val="20"/>
          <w:szCs w:val="20"/>
        </w:rPr>
      </w:pPr>
    </w:p>
    <w:p w:rsidR="007A088D" w:rsidRDefault="007A088D" w:rsidP="007A088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Показатели нервно-психического развития детей 2-го, 3-го  года жизни</w:t>
      </w:r>
    </w:p>
    <w:tbl>
      <w:tblPr>
        <w:tblStyle w:val="a7"/>
        <w:tblW w:w="15593" w:type="dxa"/>
        <w:tblInd w:w="-459" w:type="dxa"/>
        <w:tblLayout w:type="fixed"/>
        <w:tblLook w:val="04A0"/>
      </w:tblPr>
      <w:tblGrid>
        <w:gridCol w:w="1134"/>
        <w:gridCol w:w="2127"/>
        <w:gridCol w:w="1842"/>
        <w:gridCol w:w="1843"/>
        <w:gridCol w:w="1559"/>
        <w:gridCol w:w="1418"/>
        <w:gridCol w:w="1559"/>
        <w:gridCol w:w="1985"/>
        <w:gridCol w:w="2126"/>
      </w:tblGrid>
      <w:tr w:rsidR="007A088D" w:rsidTr="003B6192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pPr>
              <w:jc w:val="center"/>
            </w:pPr>
            <w:r>
              <w:t>Возраст</w:t>
            </w: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pPr>
              <w:jc w:val="center"/>
            </w:pPr>
            <w:r>
              <w:t>Линия развития</w:t>
            </w:r>
          </w:p>
        </w:tc>
      </w:tr>
      <w:tr w:rsidR="007A088D" w:rsidTr="003B6192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pPr>
              <w:jc w:val="center"/>
            </w:pPr>
            <w:r>
              <w:t>Понимание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pPr>
              <w:jc w:val="center"/>
            </w:pPr>
            <w:r>
              <w:t>Активная речь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pPr>
              <w:jc w:val="center"/>
            </w:pPr>
            <w:r>
              <w:t>Сенсорное развитие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pPr>
              <w:jc w:val="center"/>
            </w:pPr>
            <w:r>
              <w:t>Игра и действия с предметами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pPr>
              <w:jc w:val="center"/>
            </w:pPr>
            <w:r>
              <w:t>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pPr>
              <w:jc w:val="center"/>
            </w:pPr>
            <w:r>
              <w:t>Навыки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pPr>
              <w:jc w:val="center"/>
            </w:pPr>
            <w:r>
              <w:t>Конструктивная деятельность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pPr>
              <w:jc w:val="center"/>
            </w:pPr>
            <w:r>
              <w:t>Изобразительная деятельность</w:t>
            </w:r>
          </w:p>
        </w:tc>
      </w:tr>
      <w:tr w:rsidR="007A088D" w:rsidTr="003B61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pPr>
              <w:jc w:val="center"/>
            </w:pPr>
            <w:r>
              <w:t>1 г.3 мес.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Запас понимаемых слов быстро увеличивается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Пользуется лепетом, облегченными словами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Ориентируется в 2 предметах разной величины (2куба)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Воспроизводит в игре разученные действия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Ходит долго, меняя 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Самостоятельно ест густую пищу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Ставит один кубик на другой, кирпичик кладет плашмя, воспроизводит действия взрослых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Оставляет карандашом след на бумаге</w:t>
            </w:r>
          </w:p>
        </w:tc>
      </w:tr>
      <w:tr w:rsidR="007A088D" w:rsidTr="003B61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pPr>
              <w:jc w:val="center"/>
            </w:pPr>
            <w:r>
              <w:t>1 г.6 мес.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Отыскивает предмет по слову взрослого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Пользуется словом в момент сильной заинтересованности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Ориентируется в 4 контрастных формах предметов (шар, куб, кирпичик, призма)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Отображает отдельные действия, знакомые по собственному опыту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Перешагивает через препятствия приставным шагом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Самостоятельно ест жидкую пищу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Ставит кирпичик на узкую грань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Действия карандашом – пытается целенаправленно оставить след на бумаге</w:t>
            </w:r>
          </w:p>
        </w:tc>
      </w:tr>
      <w:tr w:rsidR="007A088D" w:rsidTr="003B61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pPr>
              <w:jc w:val="center"/>
            </w:pPr>
            <w:r>
              <w:t>1г.9мес.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По слову взрослого отыскивает на картинках изображения знакомых действий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Пользуется предложениями из 2 слов.</w:t>
            </w:r>
          </w:p>
          <w:p w:rsidR="007A088D" w:rsidRDefault="007A088D" w:rsidP="003B6192">
            <w:r>
              <w:t>Облегченные слова заменяет правилами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Ориентируется в 3 контрастных величинах предметов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Использует в игре предметы заместители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Умеет ходить по узкой доске (шир.15-20 см, выс. От пола 15-20 см)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Умеет частично раздеваться (с помощью взрослого)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Воспроизводит несложные постройки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Оставляет след на бумаге, не выходя за пределы листа</w:t>
            </w:r>
          </w:p>
        </w:tc>
      </w:tr>
      <w:tr w:rsidR="007A088D" w:rsidTr="003B61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pPr>
              <w:jc w:val="center"/>
            </w:pPr>
            <w:r>
              <w:t>2 года.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Понимает короткий рассказ  (без показа) о событиях, многократно повторяющихся, имевших место в собств-м опыте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Пользуется предложениями из 3 слов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Ориентируется в 3 контрастных цветах, подбирает к образцу парные предметы одного цвета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В игре воспроизводит ряд последовательных действий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Перешагивает через препятствия Чередующим шагом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Умеет частично надевать одежду с помощью взрослого (шапку, ботинки)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Воспроизводит постройки типа: стол, стул, кровать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88D" w:rsidRDefault="007A088D" w:rsidP="003B6192">
            <w:r>
              <w:t>Подражая взрослому, рисует вертикальные и горизонтальные линии</w:t>
            </w:r>
          </w:p>
        </w:tc>
      </w:tr>
      <w:tr w:rsidR="007A088D" w:rsidTr="003B61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t>2 г.6 мес.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t xml:space="preserve">Понимает рассказ </w:t>
            </w:r>
            <w:r>
              <w:rPr>
                <w:rStyle w:val="c0"/>
                <w:lang w:eastAsia="en-US"/>
              </w:rPr>
              <w:lastRenderedPageBreak/>
              <w:t>(без показа) о событиях, опирающихся на прошлый опыт, но в новой ситу-ации (курочка ряба)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lastRenderedPageBreak/>
              <w:t xml:space="preserve">Пользуется </w:t>
            </w:r>
            <w:r>
              <w:rPr>
                <w:rStyle w:val="c0"/>
                <w:lang w:eastAsia="en-US"/>
              </w:rPr>
              <w:lastRenderedPageBreak/>
              <w:t>многословными предложениями.</w:t>
            </w:r>
          </w:p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t>Где? Куда?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lastRenderedPageBreak/>
              <w:t xml:space="preserve">Подбирает к </w:t>
            </w:r>
            <w:r>
              <w:rPr>
                <w:rStyle w:val="c0"/>
                <w:lang w:eastAsia="en-US"/>
              </w:rPr>
              <w:lastRenderedPageBreak/>
              <w:t>образцу предметы 4-х цветов, ориентируется в 6-ти контрастных формах предметов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lastRenderedPageBreak/>
              <w:t xml:space="preserve">Участвует в </w:t>
            </w:r>
            <w:r>
              <w:rPr>
                <w:rStyle w:val="c0"/>
                <w:lang w:eastAsia="en-US"/>
              </w:rPr>
              <w:lastRenderedPageBreak/>
              <w:t>сюжетной игре, проявляя элементы воображения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lastRenderedPageBreak/>
              <w:t xml:space="preserve">Приставным </w:t>
            </w:r>
            <w:r>
              <w:rPr>
                <w:rStyle w:val="c0"/>
                <w:lang w:eastAsia="en-US"/>
              </w:rPr>
              <w:lastRenderedPageBreak/>
              <w:t>шагом преодолевает несложные препятствия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lastRenderedPageBreak/>
              <w:t xml:space="preserve">Ест довольно </w:t>
            </w:r>
            <w:r>
              <w:rPr>
                <w:rStyle w:val="c0"/>
                <w:lang w:eastAsia="en-US"/>
              </w:rPr>
              <w:lastRenderedPageBreak/>
              <w:t>аккуратно. Самостоятельно одевается (не засте-гивает пуговицы)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lastRenderedPageBreak/>
              <w:t xml:space="preserve">Самостоятельно </w:t>
            </w:r>
            <w:r>
              <w:rPr>
                <w:rStyle w:val="c0"/>
                <w:lang w:eastAsia="en-US"/>
              </w:rPr>
              <w:lastRenderedPageBreak/>
              <w:t>делает постройки и называет их (дом, диван)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lastRenderedPageBreak/>
              <w:t xml:space="preserve">Умеет рисовать </w:t>
            </w:r>
            <w:r>
              <w:rPr>
                <w:rStyle w:val="c0"/>
                <w:lang w:eastAsia="en-US"/>
              </w:rPr>
              <w:lastRenderedPageBreak/>
              <w:t>кривую замкнутую линию</w:t>
            </w:r>
          </w:p>
        </w:tc>
      </w:tr>
      <w:tr w:rsidR="007A088D" w:rsidTr="003B619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lastRenderedPageBreak/>
              <w:t>3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t>Понимает содержание рассказов, сказок о событиях, которые сам не видел, но отдельные элементы ему знакомы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t>Пользуется сложными конструкциями с придаточными предложениями.</w:t>
            </w:r>
          </w:p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t>Почему? Когда?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t>Называет 4-6 цветов. Использует по назначению геометрические тела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t>Участвует в ролевых играх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t>Перешагивает через палку, приподнятую над полом на 30-35 см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t>Пользуется салфеткой при еде. Одевается самостоятельно, с небольшой помощью взрослого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t>Делает сложные постройки (гараж, лестница), называет 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88D" w:rsidRDefault="007A088D" w:rsidP="003B6192">
            <w:pPr>
              <w:pStyle w:val="c5"/>
              <w:rPr>
                <w:lang w:eastAsia="en-US"/>
              </w:rPr>
            </w:pPr>
            <w:r>
              <w:rPr>
                <w:rStyle w:val="c0"/>
                <w:lang w:eastAsia="en-US"/>
              </w:rPr>
              <w:t>Изображает простые рисунки и называет их (яблоко, шарик, окно)</w:t>
            </w:r>
          </w:p>
        </w:tc>
      </w:tr>
    </w:tbl>
    <w:p w:rsidR="007A088D" w:rsidRDefault="007A088D" w:rsidP="007A088D">
      <w:pPr>
        <w:tabs>
          <w:tab w:val="left" w:pos="2145"/>
        </w:tabs>
      </w:pPr>
    </w:p>
    <w:p w:rsidR="007A088D" w:rsidRDefault="007A088D" w:rsidP="007A088D">
      <w:pPr>
        <w:jc w:val="center"/>
      </w:pPr>
      <w:r>
        <w:t>Группы развития</w:t>
      </w:r>
    </w:p>
    <w:p w:rsidR="007A088D" w:rsidRDefault="007A088D" w:rsidP="007A088D">
      <w:r>
        <w:t>1 гр. – дети с опережением развития на 1-2 эпикризных срока и с соответствием возрастным особенностям.</w:t>
      </w:r>
    </w:p>
    <w:p w:rsidR="007A088D" w:rsidRDefault="007A088D" w:rsidP="007A088D">
      <w:r>
        <w:t>Перечисляются дети</w:t>
      </w:r>
    </w:p>
    <w:p w:rsidR="007A088D" w:rsidRDefault="007A088D" w:rsidP="007A088D">
      <w:r>
        <w:t>2 гр. – дети с задержкой в развитии на 1 эпикризный срок.</w:t>
      </w:r>
    </w:p>
    <w:p w:rsidR="007A088D" w:rsidRDefault="007A088D" w:rsidP="007A088D">
      <w:r>
        <w:t>Дети------</w:t>
      </w:r>
    </w:p>
    <w:p w:rsidR="007A088D" w:rsidRDefault="007A088D" w:rsidP="007A088D">
      <w:r>
        <w:t>3 гр. – дети с задержкой в развитии на 2 эпикризных срока.</w:t>
      </w:r>
    </w:p>
    <w:p w:rsidR="007A088D" w:rsidRDefault="007A088D" w:rsidP="007A088D">
      <w:r>
        <w:t>Дети -----</w:t>
      </w:r>
    </w:p>
    <w:p w:rsidR="007A088D" w:rsidRDefault="007A088D" w:rsidP="007A088D"/>
    <w:p w:rsidR="007A088D" w:rsidRDefault="007A088D" w:rsidP="007A088D"/>
    <w:p w:rsidR="007A088D" w:rsidRPr="00C97B14" w:rsidRDefault="007A088D" w:rsidP="007A088D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C97B14">
        <w:rPr>
          <w:b/>
          <w:sz w:val="28"/>
          <w:szCs w:val="28"/>
        </w:rPr>
        <w:lastRenderedPageBreak/>
        <w:t>ОСНОВНЫЕ МОМЕНТЫ ПОВЕДЕНИЯ РЕБЁНКА.</w:t>
      </w:r>
    </w:p>
    <w:p w:rsidR="007A088D" w:rsidRDefault="007A088D" w:rsidP="007A088D">
      <w:pPr>
        <w:ind w:firstLine="709"/>
        <w:rPr>
          <w:sz w:val="28"/>
          <w:szCs w:val="28"/>
        </w:rPr>
      </w:pPr>
    </w:p>
    <w:p w:rsidR="007A088D" w:rsidRDefault="007A088D" w:rsidP="007A088D">
      <w:pPr>
        <w:ind w:firstLine="709"/>
        <w:rPr>
          <w:sz w:val="28"/>
          <w:szCs w:val="28"/>
        </w:rPr>
      </w:pPr>
      <w:smartTag w:uri="urn:schemas-microsoft-com:office:smarttags" w:element="place">
        <w:r w:rsidRPr="005F6CDD">
          <w:rPr>
            <w:b/>
            <w:sz w:val="28"/>
            <w:szCs w:val="28"/>
            <w:lang w:val="en-US"/>
          </w:rPr>
          <w:t>I</w:t>
        </w:r>
        <w:r w:rsidRPr="005F6CDD">
          <w:rPr>
            <w:b/>
            <w:sz w:val="28"/>
            <w:szCs w:val="28"/>
          </w:rPr>
          <w:t>.</w:t>
        </w:r>
      </w:smartTag>
      <w:r w:rsidRPr="005F6CDD">
        <w:rPr>
          <w:b/>
          <w:sz w:val="28"/>
          <w:szCs w:val="28"/>
        </w:rPr>
        <w:t xml:space="preserve"> Настроение</w:t>
      </w:r>
      <w:r>
        <w:rPr>
          <w:sz w:val="28"/>
          <w:szCs w:val="28"/>
        </w:rPr>
        <w:t>: бодрое, спокойное, раздражительное, подавленное, неустойчивое.</w:t>
      </w:r>
    </w:p>
    <w:p w:rsidR="007A088D" w:rsidRDefault="007A088D" w:rsidP="007A088D">
      <w:pPr>
        <w:ind w:firstLine="709"/>
        <w:rPr>
          <w:sz w:val="28"/>
          <w:szCs w:val="28"/>
        </w:rPr>
      </w:pPr>
      <w:r w:rsidRPr="00071ACF">
        <w:rPr>
          <w:sz w:val="28"/>
          <w:szCs w:val="28"/>
          <w:u w:val="single"/>
        </w:rPr>
        <w:t xml:space="preserve">Бодрое </w:t>
      </w:r>
      <w:r>
        <w:rPr>
          <w:sz w:val="28"/>
          <w:szCs w:val="28"/>
        </w:rPr>
        <w:t>– положительно относится к окружающему, реакции менее эмоционально окрашены, часто улыбается, смеётся, охотно контактирует с окружающими.</w:t>
      </w:r>
    </w:p>
    <w:p w:rsidR="007A088D" w:rsidRDefault="007A088D" w:rsidP="007A088D">
      <w:pPr>
        <w:ind w:firstLine="709"/>
        <w:rPr>
          <w:sz w:val="28"/>
          <w:szCs w:val="28"/>
        </w:rPr>
      </w:pPr>
      <w:r w:rsidRPr="00C97B14">
        <w:rPr>
          <w:sz w:val="28"/>
          <w:szCs w:val="28"/>
          <w:u w:val="single"/>
        </w:rPr>
        <w:t xml:space="preserve">Спокойное </w:t>
      </w:r>
      <w:r>
        <w:rPr>
          <w:sz w:val="28"/>
          <w:szCs w:val="28"/>
        </w:rPr>
        <w:t>– положительно относится к окружающему, реакции эмоционально окрашены, меньше контактирует с окружающими.</w:t>
      </w:r>
    </w:p>
    <w:p w:rsidR="007A088D" w:rsidRDefault="007A088D" w:rsidP="007A088D">
      <w:pPr>
        <w:ind w:firstLine="709"/>
        <w:rPr>
          <w:sz w:val="28"/>
          <w:szCs w:val="28"/>
        </w:rPr>
      </w:pPr>
      <w:r w:rsidRPr="00C97B14">
        <w:rPr>
          <w:sz w:val="28"/>
          <w:szCs w:val="28"/>
          <w:u w:val="single"/>
        </w:rPr>
        <w:t>Раздражительное, возбуждённое состояние</w:t>
      </w:r>
      <w:r>
        <w:rPr>
          <w:sz w:val="28"/>
          <w:szCs w:val="28"/>
        </w:rPr>
        <w:t xml:space="preserve"> – имеют место аффективные вспышки возбуждения, конфликтность, могут наблюдаться озлобленность, крик.</w:t>
      </w:r>
    </w:p>
    <w:p w:rsidR="007A088D" w:rsidRDefault="007A088D" w:rsidP="007A088D">
      <w:pPr>
        <w:ind w:firstLine="709"/>
        <w:rPr>
          <w:sz w:val="28"/>
          <w:szCs w:val="28"/>
        </w:rPr>
      </w:pPr>
      <w:r w:rsidRPr="00C97B14">
        <w:rPr>
          <w:sz w:val="28"/>
          <w:szCs w:val="28"/>
          <w:u w:val="single"/>
        </w:rPr>
        <w:t>Подавленное настроение</w:t>
      </w:r>
      <w:r>
        <w:rPr>
          <w:sz w:val="28"/>
          <w:szCs w:val="28"/>
        </w:rPr>
        <w:t xml:space="preserve"> – ребёнок вял, бездеятелен, пассивен, замкнут, грустен, может плакать тихо, долго.</w:t>
      </w:r>
    </w:p>
    <w:p w:rsidR="007A088D" w:rsidRDefault="007A088D" w:rsidP="007A088D">
      <w:pPr>
        <w:ind w:firstLine="709"/>
        <w:rPr>
          <w:sz w:val="28"/>
          <w:szCs w:val="28"/>
        </w:rPr>
      </w:pPr>
      <w:r w:rsidRPr="00C97B14">
        <w:rPr>
          <w:sz w:val="28"/>
          <w:szCs w:val="28"/>
          <w:u w:val="single"/>
        </w:rPr>
        <w:t xml:space="preserve">Неустойчивое </w:t>
      </w:r>
      <w:r>
        <w:rPr>
          <w:sz w:val="28"/>
          <w:szCs w:val="28"/>
        </w:rPr>
        <w:t>– быстро переходит из одного состояния в другое, может весело смеяться и тут же заплакать, часто вступает в конфликты или замыкается.</w:t>
      </w:r>
    </w:p>
    <w:p w:rsidR="007A088D" w:rsidRDefault="007A088D" w:rsidP="007A088D">
      <w:pPr>
        <w:ind w:firstLine="709"/>
        <w:rPr>
          <w:sz w:val="28"/>
          <w:szCs w:val="28"/>
        </w:rPr>
      </w:pPr>
    </w:p>
    <w:p w:rsidR="007A088D" w:rsidRDefault="007A088D" w:rsidP="007A088D">
      <w:pPr>
        <w:ind w:firstLine="709"/>
        <w:rPr>
          <w:sz w:val="28"/>
          <w:szCs w:val="28"/>
        </w:rPr>
      </w:pPr>
      <w:r w:rsidRPr="00C97B14">
        <w:rPr>
          <w:b/>
          <w:sz w:val="28"/>
          <w:szCs w:val="28"/>
          <w:lang w:val="en-US"/>
        </w:rPr>
        <w:t>II</w:t>
      </w:r>
      <w:r w:rsidRPr="00C97B14">
        <w:rPr>
          <w:b/>
          <w:sz w:val="28"/>
          <w:szCs w:val="28"/>
        </w:rPr>
        <w:t>. Сон</w:t>
      </w:r>
      <w:r>
        <w:rPr>
          <w:sz w:val="28"/>
          <w:szCs w:val="28"/>
        </w:rPr>
        <w:t>: засыпание, характер сна, продолжительность.</w:t>
      </w:r>
    </w:p>
    <w:p w:rsidR="007A088D" w:rsidRDefault="007A088D" w:rsidP="007A088D">
      <w:pPr>
        <w:ind w:firstLine="709"/>
        <w:rPr>
          <w:sz w:val="28"/>
          <w:szCs w:val="28"/>
        </w:rPr>
      </w:pPr>
      <w:r w:rsidRPr="00C97B14">
        <w:rPr>
          <w:sz w:val="28"/>
          <w:szCs w:val="28"/>
          <w:u w:val="single"/>
        </w:rPr>
        <w:t>Засыпание</w:t>
      </w:r>
      <w:r>
        <w:rPr>
          <w:sz w:val="28"/>
          <w:szCs w:val="28"/>
        </w:rPr>
        <w:t xml:space="preserve"> – быстрое, медленное (более 15 минут), спокойное, неспокойное, с дополнительными воздействиями.</w:t>
      </w:r>
    </w:p>
    <w:p w:rsidR="007A088D" w:rsidRDefault="007A088D" w:rsidP="007A088D">
      <w:pPr>
        <w:ind w:firstLine="709"/>
        <w:rPr>
          <w:sz w:val="28"/>
          <w:szCs w:val="28"/>
        </w:rPr>
      </w:pPr>
      <w:r w:rsidRPr="00C97B14">
        <w:rPr>
          <w:sz w:val="28"/>
          <w:szCs w:val="28"/>
          <w:u w:val="single"/>
        </w:rPr>
        <w:t>Характер сна  -</w:t>
      </w:r>
      <w:r>
        <w:rPr>
          <w:sz w:val="28"/>
          <w:szCs w:val="28"/>
        </w:rPr>
        <w:t xml:space="preserve"> глубокий, неглубокий, спокойный, неспокойный.</w:t>
      </w:r>
    </w:p>
    <w:p w:rsidR="007A088D" w:rsidRDefault="007A088D" w:rsidP="007A088D">
      <w:pPr>
        <w:ind w:firstLine="709"/>
        <w:rPr>
          <w:sz w:val="28"/>
          <w:szCs w:val="28"/>
        </w:rPr>
      </w:pPr>
      <w:r w:rsidRPr="00C97B14">
        <w:rPr>
          <w:sz w:val="28"/>
          <w:szCs w:val="28"/>
          <w:u w:val="single"/>
        </w:rPr>
        <w:t>Продолжительность –</w:t>
      </w:r>
      <w:r>
        <w:rPr>
          <w:sz w:val="28"/>
          <w:szCs w:val="28"/>
        </w:rPr>
        <w:t xml:space="preserve"> сон короткий, длительный, соответствующий возрасту.</w:t>
      </w:r>
    </w:p>
    <w:p w:rsidR="007A088D" w:rsidRDefault="007A088D" w:rsidP="007A088D">
      <w:pPr>
        <w:ind w:firstLine="709"/>
        <w:rPr>
          <w:sz w:val="28"/>
          <w:szCs w:val="28"/>
        </w:rPr>
      </w:pPr>
    </w:p>
    <w:p w:rsidR="007A088D" w:rsidRDefault="007A088D" w:rsidP="007A088D">
      <w:pPr>
        <w:ind w:firstLine="709"/>
        <w:rPr>
          <w:sz w:val="28"/>
          <w:szCs w:val="28"/>
        </w:rPr>
      </w:pPr>
      <w:r w:rsidRPr="00C97B14">
        <w:rPr>
          <w:b/>
          <w:sz w:val="28"/>
          <w:szCs w:val="28"/>
          <w:lang w:val="en-US"/>
        </w:rPr>
        <w:t>III</w:t>
      </w:r>
      <w:r w:rsidRPr="00C97B14">
        <w:rPr>
          <w:b/>
          <w:sz w:val="28"/>
          <w:szCs w:val="28"/>
        </w:rPr>
        <w:t>. Аппетит</w:t>
      </w:r>
      <w:r>
        <w:rPr>
          <w:sz w:val="28"/>
          <w:szCs w:val="28"/>
        </w:rPr>
        <w:t>: хороший, неустойчивый, избирательное отношение к пище, плохой.</w:t>
      </w:r>
    </w:p>
    <w:p w:rsidR="007A088D" w:rsidRDefault="007A088D" w:rsidP="007A088D">
      <w:pPr>
        <w:ind w:firstLine="709"/>
        <w:rPr>
          <w:sz w:val="28"/>
          <w:szCs w:val="28"/>
        </w:rPr>
      </w:pPr>
    </w:p>
    <w:p w:rsidR="007A088D" w:rsidRDefault="007A088D" w:rsidP="007A088D">
      <w:pPr>
        <w:ind w:firstLine="709"/>
        <w:rPr>
          <w:sz w:val="28"/>
          <w:szCs w:val="28"/>
        </w:rPr>
      </w:pPr>
      <w:r w:rsidRPr="00C97B14">
        <w:rPr>
          <w:b/>
          <w:sz w:val="28"/>
          <w:szCs w:val="28"/>
          <w:lang w:val="en-US"/>
        </w:rPr>
        <w:t>IV</w:t>
      </w:r>
      <w:r w:rsidRPr="00C97B14">
        <w:rPr>
          <w:b/>
          <w:sz w:val="28"/>
          <w:szCs w:val="28"/>
        </w:rPr>
        <w:t>. Характер бодрствования</w:t>
      </w:r>
      <w:r>
        <w:rPr>
          <w:sz w:val="28"/>
          <w:szCs w:val="28"/>
        </w:rPr>
        <w:t>: ребёнок активный, малоактивный, пассивный.</w:t>
      </w:r>
    </w:p>
    <w:p w:rsidR="007A088D" w:rsidRDefault="007A088D" w:rsidP="007A088D">
      <w:pPr>
        <w:ind w:firstLine="709"/>
        <w:rPr>
          <w:sz w:val="28"/>
          <w:szCs w:val="28"/>
        </w:rPr>
      </w:pPr>
    </w:p>
    <w:p w:rsidR="007A088D" w:rsidRDefault="007A088D" w:rsidP="007A088D">
      <w:pPr>
        <w:ind w:firstLine="709"/>
        <w:rPr>
          <w:sz w:val="28"/>
          <w:szCs w:val="28"/>
        </w:rPr>
      </w:pPr>
      <w:r w:rsidRPr="00C97B14">
        <w:rPr>
          <w:b/>
          <w:sz w:val="28"/>
          <w:szCs w:val="28"/>
          <w:lang w:val="en-US"/>
        </w:rPr>
        <w:t>V</w:t>
      </w:r>
      <w:r w:rsidRPr="00C97B14">
        <w:rPr>
          <w:b/>
          <w:sz w:val="28"/>
          <w:szCs w:val="28"/>
        </w:rPr>
        <w:t>. Индивидуальные особенности, некоторые черты личности ребёнка</w:t>
      </w:r>
      <w:r>
        <w:rPr>
          <w:sz w:val="28"/>
          <w:szCs w:val="28"/>
        </w:rPr>
        <w:t>:</w:t>
      </w:r>
    </w:p>
    <w:p w:rsidR="007A088D" w:rsidRDefault="007A088D" w:rsidP="007A088D">
      <w:pPr>
        <w:ind w:firstLine="709"/>
        <w:rPr>
          <w:sz w:val="28"/>
          <w:szCs w:val="28"/>
        </w:rPr>
      </w:pPr>
      <w:r w:rsidRPr="00C97B14">
        <w:rPr>
          <w:sz w:val="28"/>
          <w:szCs w:val="28"/>
          <w:u w:val="single"/>
        </w:rPr>
        <w:t>Социальные связи</w:t>
      </w:r>
      <w:r>
        <w:rPr>
          <w:sz w:val="28"/>
          <w:szCs w:val="28"/>
        </w:rPr>
        <w:t xml:space="preserve"> – контактен, доброжелателен, правильно реагирует на оценку взрослых, инициативен в играх и т.д. </w:t>
      </w:r>
    </w:p>
    <w:p w:rsidR="007A088D" w:rsidRDefault="007A088D" w:rsidP="007A088D">
      <w:pPr>
        <w:ind w:firstLine="709"/>
        <w:rPr>
          <w:sz w:val="28"/>
          <w:szCs w:val="28"/>
        </w:rPr>
      </w:pPr>
      <w:r w:rsidRPr="00C97B14">
        <w:rPr>
          <w:sz w:val="28"/>
          <w:szCs w:val="28"/>
          <w:u w:val="single"/>
        </w:rPr>
        <w:t>Познавательные способности –</w:t>
      </w:r>
      <w:r>
        <w:rPr>
          <w:sz w:val="28"/>
          <w:szCs w:val="28"/>
        </w:rPr>
        <w:t xml:space="preserve"> проявляет интерес к  занятиям, окружающему, легко обучаем, внимание достаточно устойчиво.</w:t>
      </w:r>
    </w:p>
    <w:p w:rsidR="007A088D" w:rsidRDefault="007A088D" w:rsidP="007A088D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Обидчив, застенчив, медлителен или чрезмерно подвижен.</w:t>
      </w:r>
    </w:p>
    <w:p w:rsidR="007A088D" w:rsidRPr="00653520" w:rsidRDefault="007A088D" w:rsidP="007A088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Имеются </w:t>
      </w:r>
      <w:r w:rsidRPr="00C97B14">
        <w:rPr>
          <w:sz w:val="28"/>
          <w:szCs w:val="28"/>
          <w:u w:val="single"/>
        </w:rPr>
        <w:t>отрицательные привычки</w:t>
      </w:r>
      <w:r>
        <w:rPr>
          <w:sz w:val="28"/>
          <w:szCs w:val="28"/>
        </w:rPr>
        <w:t xml:space="preserve"> – сосёт палец, раскачивается, грызёт ногти и пр.</w:t>
      </w:r>
    </w:p>
    <w:p w:rsidR="007A088D" w:rsidRPr="001460CC" w:rsidRDefault="007A088D" w:rsidP="007A088D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1460CC">
        <w:rPr>
          <w:b/>
          <w:sz w:val="28"/>
          <w:szCs w:val="28"/>
        </w:rPr>
        <w:lastRenderedPageBreak/>
        <w:t>ФАКТОРЫ РИСКА НАРУШЕНИЯ РАЗВИТИЯ</w:t>
      </w:r>
    </w:p>
    <w:p w:rsidR="007A088D" w:rsidRDefault="007A088D" w:rsidP="007A088D">
      <w:pPr>
        <w:ind w:firstLine="720"/>
        <w:jc w:val="both"/>
        <w:rPr>
          <w:sz w:val="28"/>
          <w:szCs w:val="28"/>
        </w:rPr>
      </w:pPr>
    </w:p>
    <w:p w:rsidR="007A088D" w:rsidRPr="00C97B14" w:rsidRDefault="007A088D" w:rsidP="007A088D">
      <w:pPr>
        <w:ind w:firstLine="720"/>
        <w:jc w:val="both"/>
        <w:rPr>
          <w:b/>
          <w:i/>
          <w:sz w:val="28"/>
          <w:szCs w:val="28"/>
          <w:u w:val="single"/>
        </w:rPr>
      </w:pPr>
      <w:smartTag w:uri="urn:schemas-microsoft-com:office:smarttags" w:element="place">
        <w:r>
          <w:rPr>
            <w:sz w:val="28"/>
            <w:szCs w:val="28"/>
            <w:lang w:val="en-US"/>
          </w:rPr>
          <w:t>I</w:t>
        </w:r>
        <w:r w:rsidRPr="00C97B14">
          <w:rPr>
            <w:b/>
            <w:sz w:val="28"/>
            <w:szCs w:val="28"/>
          </w:rPr>
          <w:t>.</w:t>
        </w:r>
      </w:smartTag>
      <w:r w:rsidRPr="00C97B14">
        <w:rPr>
          <w:b/>
          <w:i/>
          <w:sz w:val="28"/>
          <w:szCs w:val="28"/>
          <w:u w:val="single"/>
        </w:rPr>
        <w:t>Факторы медико-биологического риска:</w:t>
      </w:r>
    </w:p>
    <w:p w:rsidR="007A088D" w:rsidRDefault="007A088D" w:rsidP="007A088D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наличие наследственных заболеваний в семье;</w:t>
      </w:r>
    </w:p>
    <w:p w:rsidR="007A088D" w:rsidRDefault="007A088D" w:rsidP="007A088D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пороки развития системы организма, врожденные</w:t>
      </w:r>
    </w:p>
    <w:p w:rsidR="007A088D" w:rsidRDefault="007A088D" w:rsidP="007A088D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 раноприобретённые:</w:t>
      </w:r>
    </w:p>
    <w:p w:rsidR="007A088D" w:rsidRDefault="007A088D" w:rsidP="007A088D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  снижение слуха;</w:t>
      </w:r>
    </w:p>
    <w:p w:rsidR="007A088D" w:rsidRDefault="007A088D" w:rsidP="007A088D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  снижение зрения;</w:t>
      </w:r>
    </w:p>
    <w:p w:rsidR="007A088D" w:rsidRDefault="007A088D" w:rsidP="007A088D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нарушения в строении и развитии опорно-двигательного  </w:t>
      </w:r>
    </w:p>
    <w:p w:rsidR="007A088D" w:rsidRDefault="007A088D" w:rsidP="007A088D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аппарата (мышечной системы и скелета);</w:t>
      </w:r>
    </w:p>
    <w:p w:rsidR="007A088D" w:rsidRDefault="007A088D" w:rsidP="007A088D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  аномалии развития ЦНС (микроцефалия, черепно-</w:t>
      </w:r>
    </w:p>
    <w:p w:rsidR="007A088D" w:rsidRDefault="007A088D" w:rsidP="007A088D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мозговые грыжи и др.);</w:t>
      </w:r>
    </w:p>
    <w:p w:rsidR="007A088D" w:rsidRDefault="007A088D" w:rsidP="007A088D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органическое поражение ЦНС и периферической НС:</w:t>
      </w:r>
    </w:p>
    <w:p w:rsidR="007A088D" w:rsidRDefault="007A088D" w:rsidP="007A088D">
      <w:pPr>
        <w:ind w:left="1365"/>
        <w:jc w:val="both"/>
        <w:rPr>
          <w:sz w:val="28"/>
          <w:szCs w:val="28"/>
        </w:rPr>
      </w:pPr>
      <w:r>
        <w:rPr>
          <w:sz w:val="28"/>
          <w:szCs w:val="28"/>
        </w:rPr>
        <w:t>-   ДЦП, церебральные и спинальные параличи;</w:t>
      </w:r>
    </w:p>
    <w:p w:rsidR="007A088D" w:rsidRDefault="007A088D" w:rsidP="007A088D">
      <w:pPr>
        <w:ind w:left="1365"/>
        <w:jc w:val="both"/>
        <w:rPr>
          <w:sz w:val="28"/>
          <w:szCs w:val="28"/>
        </w:rPr>
      </w:pPr>
      <w:r>
        <w:rPr>
          <w:sz w:val="28"/>
          <w:szCs w:val="28"/>
        </w:rPr>
        <w:t>-   гидроцефалия;</w:t>
      </w:r>
    </w:p>
    <w:p w:rsidR="007A088D" w:rsidRDefault="007A088D" w:rsidP="007A088D">
      <w:pPr>
        <w:ind w:left="1365"/>
        <w:jc w:val="both"/>
        <w:rPr>
          <w:sz w:val="28"/>
          <w:szCs w:val="28"/>
        </w:rPr>
      </w:pPr>
      <w:r>
        <w:rPr>
          <w:sz w:val="28"/>
          <w:szCs w:val="28"/>
        </w:rPr>
        <w:t>-   энцефалопатия перинатальная;</w:t>
      </w:r>
    </w:p>
    <w:p w:rsidR="007A088D" w:rsidRDefault="007A088D" w:rsidP="007A088D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психические заболевания (ранние проявления):</w:t>
      </w:r>
    </w:p>
    <w:p w:rsidR="007A088D" w:rsidRDefault="007A088D" w:rsidP="007A088D">
      <w:pPr>
        <w:ind w:left="1365"/>
        <w:jc w:val="both"/>
        <w:rPr>
          <w:sz w:val="28"/>
          <w:szCs w:val="28"/>
        </w:rPr>
      </w:pPr>
      <w:r>
        <w:rPr>
          <w:sz w:val="28"/>
          <w:szCs w:val="28"/>
        </w:rPr>
        <w:t>-   РДА;</w:t>
      </w:r>
    </w:p>
    <w:p w:rsidR="007A088D" w:rsidRDefault="007A088D" w:rsidP="007A088D">
      <w:pPr>
        <w:ind w:left="1365"/>
        <w:jc w:val="both"/>
        <w:rPr>
          <w:sz w:val="28"/>
          <w:szCs w:val="28"/>
        </w:rPr>
      </w:pPr>
      <w:r>
        <w:rPr>
          <w:sz w:val="28"/>
          <w:szCs w:val="28"/>
        </w:rPr>
        <w:t>-   эпилепсия;</w:t>
      </w:r>
    </w:p>
    <w:p w:rsidR="007A088D" w:rsidRDefault="007A088D" w:rsidP="007A088D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выраженная соматическая патология различной этиологии:</w:t>
      </w:r>
    </w:p>
    <w:p w:rsidR="007A088D" w:rsidRDefault="007A088D" w:rsidP="007A088D">
      <w:pPr>
        <w:ind w:left="13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пороки развития основных систем организма (порок сердца) </w:t>
      </w:r>
    </w:p>
    <w:p w:rsidR="007A088D" w:rsidRDefault="007A088D" w:rsidP="007A088D">
      <w:pPr>
        <w:ind w:left="13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 хронические соматические заболевания;</w:t>
      </w:r>
    </w:p>
    <w:p w:rsidR="007A088D" w:rsidRDefault="007A088D" w:rsidP="007A088D">
      <w:pPr>
        <w:ind w:left="13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частая заболеваемость в связи со снижением иммунитета </w:t>
      </w:r>
    </w:p>
    <w:p w:rsidR="007A088D" w:rsidRDefault="007A088D" w:rsidP="007A088D">
      <w:pPr>
        <w:ind w:left="13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(в том числе врождённый иммунодефицит);</w:t>
      </w:r>
    </w:p>
    <w:p w:rsidR="007A088D" w:rsidRPr="005D2EC0" w:rsidRDefault="007A088D" w:rsidP="007A088D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  <w:r w:rsidRPr="00C97B14">
        <w:rPr>
          <w:b/>
          <w:i/>
          <w:sz w:val="28"/>
          <w:szCs w:val="28"/>
          <w:u w:val="single"/>
        </w:rPr>
        <w:t>Факторы биологического риска:</w:t>
      </w:r>
    </w:p>
    <w:p w:rsidR="007A088D" w:rsidRDefault="007A088D" w:rsidP="007A08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-   недоношенные и маловесные дети, рождённые с массой </w:t>
      </w:r>
    </w:p>
    <w:p w:rsidR="007A088D" w:rsidRDefault="007A088D" w:rsidP="007A08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тела менее </w:t>
      </w:r>
      <w:smartTag w:uri="urn:schemas-microsoft-com:office:smarttags" w:element="metricconverter">
        <w:smartTagPr>
          <w:attr w:name="ProductID" w:val="1500 г"/>
        </w:smartTagPr>
        <w:r>
          <w:rPr>
            <w:sz w:val="28"/>
            <w:szCs w:val="28"/>
          </w:rPr>
          <w:t>1500 г</w:t>
        </w:r>
      </w:smartTag>
      <w:r>
        <w:rPr>
          <w:sz w:val="28"/>
          <w:szCs w:val="28"/>
        </w:rPr>
        <w:t>;</w:t>
      </w:r>
    </w:p>
    <w:p w:rsidR="007A088D" w:rsidRDefault="007A088D" w:rsidP="007A08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-   дети, рождённые на сроке гистации меньше 33 недель;</w:t>
      </w:r>
    </w:p>
    <w:p w:rsidR="007A088D" w:rsidRDefault="007A088D" w:rsidP="007A08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-   дети, перенёсшие асфиксию во время родов;</w:t>
      </w:r>
    </w:p>
    <w:p w:rsidR="007A088D" w:rsidRDefault="007A088D" w:rsidP="007A088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-   дети, находившиеся в отделении интенсивной терапии.</w:t>
      </w:r>
    </w:p>
    <w:p w:rsidR="007A088D" w:rsidRDefault="007A088D" w:rsidP="007A088D">
      <w:pPr>
        <w:jc w:val="both"/>
        <w:rPr>
          <w:sz w:val="28"/>
          <w:szCs w:val="28"/>
        </w:rPr>
      </w:pPr>
    </w:p>
    <w:p w:rsidR="007A088D" w:rsidRPr="00C97B14" w:rsidRDefault="007A088D" w:rsidP="007A088D">
      <w:pPr>
        <w:ind w:firstLine="720"/>
        <w:jc w:val="both"/>
        <w:rPr>
          <w:b/>
          <w:i/>
          <w:sz w:val="28"/>
          <w:szCs w:val="28"/>
          <w:u w:val="single"/>
        </w:rPr>
      </w:pPr>
      <w:r w:rsidRPr="00C97B14">
        <w:rPr>
          <w:b/>
          <w:i/>
          <w:sz w:val="28"/>
          <w:szCs w:val="28"/>
          <w:u w:val="single"/>
          <w:lang w:val="en-US"/>
        </w:rPr>
        <w:t>III</w:t>
      </w:r>
      <w:r w:rsidRPr="00C97B14">
        <w:rPr>
          <w:b/>
          <w:i/>
          <w:sz w:val="28"/>
          <w:szCs w:val="28"/>
          <w:u w:val="single"/>
        </w:rPr>
        <w:t>. Факторы социального риска:</w:t>
      </w:r>
    </w:p>
    <w:p w:rsidR="007A088D" w:rsidRDefault="007A088D" w:rsidP="007A088D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наркомания и алкоголизм родителей;</w:t>
      </w:r>
    </w:p>
    <w:p w:rsidR="007A088D" w:rsidRDefault="007A088D" w:rsidP="007A088D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малолетние родители (моложе 17 лет);</w:t>
      </w:r>
    </w:p>
    <w:p w:rsidR="007A088D" w:rsidRDefault="007A088D" w:rsidP="007A088D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дети беженцев;</w:t>
      </w:r>
    </w:p>
    <w:p w:rsidR="007A088D" w:rsidRDefault="007A088D" w:rsidP="007A088D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стресс, пережитый ребёнком;</w:t>
      </w:r>
    </w:p>
    <w:p w:rsidR="007A088D" w:rsidRDefault="007A088D" w:rsidP="007A088D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длительная разлука с матерью;</w:t>
      </w:r>
    </w:p>
    <w:p w:rsidR="007A088D" w:rsidRPr="00AE5495" w:rsidRDefault="007A088D" w:rsidP="007A088D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социально-эмоциональная депривация вследствие резкого ограничения общения со взрослыми.</w:t>
      </w:r>
    </w:p>
    <w:p w:rsidR="007A088D" w:rsidRPr="001460CC" w:rsidRDefault="007A088D" w:rsidP="007A088D">
      <w:pPr>
        <w:jc w:val="center"/>
        <w:rPr>
          <w:b/>
          <w:sz w:val="28"/>
          <w:szCs w:val="28"/>
        </w:rPr>
      </w:pPr>
      <w:r w:rsidRPr="00AE5495">
        <w:rPr>
          <w:sz w:val="28"/>
          <w:szCs w:val="28"/>
        </w:rPr>
        <w:br w:type="page"/>
      </w:r>
      <w:r w:rsidRPr="001460CC">
        <w:rPr>
          <w:b/>
          <w:sz w:val="28"/>
          <w:szCs w:val="28"/>
        </w:rPr>
        <w:lastRenderedPageBreak/>
        <w:t>ВОЗРАСТНАЯ ШКАЛА ОЦЕНКИ ПСИЧЕСКОГО РАЗВИТИЯ</w:t>
      </w:r>
    </w:p>
    <w:p w:rsidR="007A088D" w:rsidRPr="001460CC" w:rsidRDefault="007A088D" w:rsidP="007A088D">
      <w:pPr>
        <w:jc w:val="center"/>
        <w:rPr>
          <w:b/>
          <w:sz w:val="28"/>
          <w:szCs w:val="28"/>
        </w:rPr>
      </w:pPr>
      <w:r w:rsidRPr="001460CC">
        <w:rPr>
          <w:b/>
          <w:sz w:val="28"/>
          <w:szCs w:val="28"/>
        </w:rPr>
        <w:t>ДЕТЕЙ С ГОДА ДО ТРЁХ ЛЕТ.</w:t>
      </w:r>
    </w:p>
    <w:p w:rsidR="007A088D" w:rsidRDefault="007A088D" w:rsidP="007A088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7663"/>
      </w:tblGrid>
      <w:tr w:rsidR="007A088D" w:rsidRPr="00B21427" w:rsidTr="003B6192">
        <w:tc>
          <w:tcPr>
            <w:tcW w:w="1908" w:type="dxa"/>
          </w:tcPr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Возраст</w:t>
            </w:r>
          </w:p>
        </w:tc>
        <w:tc>
          <w:tcPr>
            <w:tcW w:w="7663" w:type="dxa"/>
          </w:tcPr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Факторы психического развития</w:t>
            </w:r>
          </w:p>
        </w:tc>
      </w:tr>
      <w:tr w:rsidR="007A088D" w:rsidRPr="00B21427" w:rsidTr="003B6192">
        <w:tc>
          <w:tcPr>
            <w:tcW w:w="1908" w:type="dxa"/>
          </w:tcPr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</w:p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</w:p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</w:p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1г. 3 мес.</w:t>
            </w:r>
          </w:p>
        </w:tc>
        <w:tc>
          <w:tcPr>
            <w:tcW w:w="7663" w:type="dxa"/>
          </w:tcPr>
          <w:p w:rsidR="007A088D" w:rsidRPr="00B21427" w:rsidRDefault="007A088D" w:rsidP="007A088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Произносит 20 и более слов.</w:t>
            </w:r>
          </w:p>
          <w:p w:rsidR="007A088D" w:rsidRPr="00B21427" w:rsidRDefault="007A088D" w:rsidP="007A088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Выполняет 2 поручения.</w:t>
            </w:r>
          </w:p>
          <w:p w:rsidR="007A088D" w:rsidRPr="00B21427" w:rsidRDefault="007A088D" w:rsidP="007A088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Держит карандаш и оставляет им следы на бумаге.</w:t>
            </w:r>
          </w:p>
          <w:p w:rsidR="007A088D" w:rsidRPr="00B21427" w:rsidRDefault="007A088D" w:rsidP="007A088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Держит ложку во время еды.</w:t>
            </w:r>
          </w:p>
          <w:p w:rsidR="007A088D" w:rsidRPr="00B21427" w:rsidRDefault="007A088D" w:rsidP="007A088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Ставит 5 кубиков один на другой.</w:t>
            </w:r>
          </w:p>
          <w:p w:rsidR="007A088D" w:rsidRPr="00B21427" w:rsidRDefault="007A088D" w:rsidP="007A088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Ходит сам, но часто падает.</w:t>
            </w:r>
          </w:p>
        </w:tc>
      </w:tr>
      <w:tr w:rsidR="007A088D" w:rsidRPr="00B21427" w:rsidTr="003B6192">
        <w:tc>
          <w:tcPr>
            <w:tcW w:w="1908" w:type="dxa"/>
          </w:tcPr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</w:p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</w:p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</w:p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1г. 6 мес.</w:t>
            </w:r>
          </w:p>
        </w:tc>
        <w:tc>
          <w:tcPr>
            <w:tcW w:w="7663" w:type="dxa"/>
          </w:tcPr>
          <w:p w:rsidR="007A088D" w:rsidRPr="00B21427" w:rsidRDefault="007A088D" w:rsidP="007A088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Стремится связать 2 слова в предложение.</w:t>
            </w:r>
          </w:p>
          <w:p w:rsidR="007A088D" w:rsidRPr="00B21427" w:rsidRDefault="007A088D" w:rsidP="007A088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Хочет всё делать самостоятельно.</w:t>
            </w:r>
          </w:p>
          <w:p w:rsidR="007A088D" w:rsidRPr="00B21427" w:rsidRDefault="007A088D" w:rsidP="007A088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Чиркает карандашом целенаправленно и старательно.</w:t>
            </w:r>
          </w:p>
          <w:p w:rsidR="007A088D" w:rsidRPr="00B21427" w:rsidRDefault="007A088D" w:rsidP="007A088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Пробует самостоятельно есть.</w:t>
            </w:r>
          </w:p>
          <w:p w:rsidR="007A088D" w:rsidRPr="00B21427" w:rsidRDefault="007A088D" w:rsidP="007A088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После наблюдения повторяет увиденное действие с игрушкой.</w:t>
            </w:r>
          </w:p>
          <w:p w:rsidR="007A088D" w:rsidRPr="00B21427" w:rsidRDefault="007A088D" w:rsidP="007A088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Ходит стабильно, редко падает.</w:t>
            </w:r>
          </w:p>
        </w:tc>
      </w:tr>
      <w:tr w:rsidR="007A088D" w:rsidRPr="00B21427" w:rsidTr="003B6192">
        <w:tc>
          <w:tcPr>
            <w:tcW w:w="1908" w:type="dxa"/>
          </w:tcPr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</w:p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</w:p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</w:p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1г. 9 мес.</w:t>
            </w:r>
          </w:p>
        </w:tc>
        <w:tc>
          <w:tcPr>
            <w:tcW w:w="7663" w:type="dxa"/>
          </w:tcPr>
          <w:p w:rsidR="007A088D" w:rsidRPr="00B21427" w:rsidRDefault="007A088D" w:rsidP="007A088D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Называет пять изображений на рисунке.</w:t>
            </w:r>
          </w:p>
          <w:p w:rsidR="007A088D" w:rsidRPr="00B21427" w:rsidRDefault="007A088D" w:rsidP="007A088D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Ищет помощи у взрослых.</w:t>
            </w:r>
          </w:p>
          <w:p w:rsidR="007A088D" w:rsidRPr="00B21427" w:rsidRDefault="007A088D" w:rsidP="007A088D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Чиркает карандашом в рамках листа.</w:t>
            </w:r>
          </w:p>
          <w:p w:rsidR="007A088D" w:rsidRPr="00B21427" w:rsidRDefault="007A088D" w:rsidP="007A088D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Самостоятельно ест.</w:t>
            </w:r>
          </w:p>
          <w:p w:rsidR="007A088D" w:rsidRPr="00B21427" w:rsidRDefault="007A088D" w:rsidP="007A088D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Бросает мяч в ящик (корзину).</w:t>
            </w:r>
          </w:p>
          <w:p w:rsidR="007A088D" w:rsidRPr="00B21427" w:rsidRDefault="007A088D" w:rsidP="007A088D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Пробует бегать.</w:t>
            </w:r>
          </w:p>
        </w:tc>
      </w:tr>
      <w:tr w:rsidR="007A088D" w:rsidRPr="00B21427" w:rsidTr="003B6192">
        <w:tc>
          <w:tcPr>
            <w:tcW w:w="1908" w:type="dxa"/>
          </w:tcPr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</w:p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</w:p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</w:p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2года</w:t>
            </w:r>
          </w:p>
        </w:tc>
        <w:tc>
          <w:tcPr>
            <w:tcW w:w="7663" w:type="dxa"/>
          </w:tcPr>
          <w:p w:rsidR="007A088D" w:rsidRPr="00B21427" w:rsidRDefault="007A088D" w:rsidP="007A088D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Задаёт первые вопросы.</w:t>
            </w:r>
          </w:p>
          <w:p w:rsidR="007A088D" w:rsidRPr="00B21427" w:rsidRDefault="007A088D" w:rsidP="007A088D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Общается с детьми.</w:t>
            </w:r>
          </w:p>
          <w:p w:rsidR="007A088D" w:rsidRPr="00B21427" w:rsidRDefault="007A088D" w:rsidP="007A088D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Чиркает вертикальные и горизонтальные линии.</w:t>
            </w:r>
          </w:p>
          <w:p w:rsidR="007A088D" w:rsidRPr="00B21427" w:rsidRDefault="007A088D" w:rsidP="007A088D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Регулирует отправление физиологических потребностей.</w:t>
            </w:r>
          </w:p>
          <w:p w:rsidR="007A088D" w:rsidRPr="00B21427" w:rsidRDefault="007A088D" w:rsidP="007A088D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Пробует ловить брошенный мяч.</w:t>
            </w:r>
          </w:p>
          <w:p w:rsidR="007A088D" w:rsidRPr="00B21427" w:rsidRDefault="007A088D" w:rsidP="007A088D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lastRenderedPageBreak/>
              <w:t>Поднимается и спускается по лестнице с поддержкой.</w:t>
            </w:r>
          </w:p>
        </w:tc>
      </w:tr>
      <w:tr w:rsidR="007A088D" w:rsidRPr="00B21427" w:rsidTr="003B6192">
        <w:tc>
          <w:tcPr>
            <w:tcW w:w="1908" w:type="dxa"/>
          </w:tcPr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</w:p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</w:p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2г. 6мес.</w:t>
            </w:r>
          </w:p>
        </w:tc>
        <w:tc>
          <w:tcPr>
            <w:tcW w:w="7663" w:type="dxa"/>
          </w:tcPr>
          <w:p w:rsidR="007A088D" w:rsidRPr="00B21427" w:rsidRDefault="007A088D" w:rsidP="007A088D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Задаёт различные вопросы.</w:t>
            </w:r>
          </w:p>
          <w:p w:rsidR="007A088D" w:rsidRPr="00B21427" w:rsidRDefault="007A088D" w:rsidP="007A088D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Может связно рассказывать.</w:t>
            </w:r>
          </w:p>
          <w:p w:rsidR="007A088D" w:rsidRPr="00B21427" w:rsidRDefault="007A088D" w:rsidP="007A088D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Умеет чертить кривую, замкнутую линию.</w:t>
            </w:r>
          </w:p>
          <w:p w:rsidR="007A088D" w:rsidRPr="00B21427" w:rsidRDefault="007A088D" w:rsidP="007A088D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Расстёгивает 3 пуговицы.</w:t>
            </w:r>
          </w:p>
          <w:p w:rsidR="007A088D" w:rsidRPr="00B21427" w:rsidRDefault="007A088D" w:rsidP="007A088D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Бегает значительно лучше.</w:t>
            </w:r>
          </w:p>
        </w:tc>
      </w:tr>
      <w:tr w:rsidR="007A088D" w:rsidRPr="00B21427" w:rsidTr="003B6192">
        <w:tc>
          <w:tcPr>
            <w:tcW w:w="1908" w:type="dxa"/>
          </w:tcPr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</w:p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</w:p>
          <w:p w:rsidR="007A088D" w:rsidRPr="00B21427" w:rsidRDefault="007A088D" w:rsidP="003B6192">
            <w:pPr>
              <w:jc w:val="center"/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3 года</w:t>
            </w:r>
          </w:p>
        </w:tc>
        <w:tc>
          <w:tcPr>
            <w:tcW w:w="7663" w:type="dxa"/>
          </w:tcPr>
          <w:p w:rsidR="007A088D" w:rsidRPr="00B21427" w:rsidRDefault="007A088D" w:rsidP="007A088D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Может связно рассказывать.</w:t>
            </w:r>
          </w:p>
          <w:p w:rsidR="007A088D" w:rsidRPr="00B21427" w:rsidRDefault="007A088D" w:rsidP="007A088D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В игре входит в роль.</w:t>
            </w:r>
          </w:p>
          <w:p w:rsidR="007A088D" w:rsidRPr="00B21427" w:rsidRDefault="007A088D" w:rsidP="007A088D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Рисует шар, яблоко и другие предметы.</w:t>
            </w:r>
          </w:p>
          <w:p w:rsidR="007A088D" w:rsidRPr="00B21427" w:rsidRDefault="007A088D" w:rsidP="007A088D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Сам раздевается и одевается.</w:t>
            </w:r>
          </w:p>
          <w:p w:rsidR="007A088D" w:rsidRPr="00B21427" w:rsidRDefault="007A088D" w:rsidP="007A088D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Ставит 10 кубиков один на другой.</w:t>
            </w:r>
          </w:p>
          <w:p w:rsidR="007A088D" w:rsidRPr="00B21427" w:rsidRDefault="007A088D" w:rsidP="007A088D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21427">
              <w:rPr>
                <w:sz w:val="28"/>
                <w:szCs w:val="28"/>
              </w:rPr>
              <w:t>Поднимается и спускается по ступенькам без опоры.</w:t>
            </w:r>
          </w:p>
        </w:tc>
      </w:tr>
    </w:tbl>
    <w:p w:rsidR="007A088D" w:rsidRPr="00AE5495" w:rsidRDefault="007A088D" w:rsidP="007A088D">
      <w:pPr>
        <w:rPr>
          <w:sz w:val="28"/>
          <w:szCs w:val="28"/>
        </w:rPr>
      </w:pPr>
    </w:p>
    <w:p w:rsidR="00CF2B3E" w:rsidRDefault="00CF2B3E"/>
    <w:sectPr w:rsidR="00CF2B3E" w:rsidSect="007A088D">
      <w:footerReference w:type="default" r:id="rId7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A4A" w:rsidRDefault="00DF5A4A" w:rsidP="007A088D">
      <w:r>
        <w:separator/>
      </w:r>
    </w:p>
  </w:endnote>
  <w:endnote w:type="continuationSeparator" w:id="1">
    <w:p w:rsidR="00DF5A4A" w:rsidRDefault="00DF5A4A" w:rsidP="007A08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0682002"/>
      <w:docPartObj>
        <w:docPartGallery w:val="Page Numbers (Bottom of Page)"/>
        <w:docPartUnique/>
      </w:docPartObj>
    </w:sdtPr>
    <w:sdtContent>
      <w:p w:rsidR="007A088D" w:rsidRDefault="00E74182">
        <w:pPr>
          <w:pStyle w:val="a5"/>
          <w:jc w:val="right"/>
        </w:pPr>
        <w:r>
          <w:fldChar w:fldCharType="begin"/>
        </w:r>
        <w:r w:rsidR="007A088D">
          <w:instrText>PAGE   \* MERGEFORMAT</w:instrText>
        </w:r>
        <w:r>
          <w:fldChar w:fldCharType="separate"/>
        </w:r>
        <w:r w:rsidR="00BA00EE">
          <w:rPr>
            <w:noProof/>
          </w:rPr>
          <w:t>1</w:t>
        </w:r>
        <w:r>
          <w:fldChar w:fldCharType="end"/>
        </w:r>
      </w:p>
    </w:sdtContent>
  </w:sdt>
  <w:p w:rsidR="007A088D" w:rsidRDefault="007A088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A4A" w:rsidRDefault="00DF5A4A" w:rsidP="007A088D">
      <w:r>
        <w:separator/>
      </w:r>
    </w:p>
  </w:footnote>
  <w:footnote w:type="continuationSeparator" w:id="1">
    <w:p w:rsidR="00DF5A4A" w:rsidRDefault="00DF5A4A" w:rsidP="007A08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A330B"/>
    <w:multiLevelType w:val="hybridMultilevel"/>
    <w:tmpl w:val="9E5CAC9C"/>
    <w:lvl w:ilvl="0" w:tplc="686A0E2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3C116AE"/>
    <w:multiLevelType w:val="hybridMultilevel"/>
    <w:tmpl w:val="0A28FA4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EE6297"/>
    <w:multiLevelType w:val="hybridMultilevel"/>
    <w:tmpl w:val="12D277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F47BFB"/>
    <w:multiLevelType w:val="hybridMultilevel"/>
    <w:tmpl w:val="F7260D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BF3059"/>
    <w:multiLevelType w:val="hybridMultilevel"/>
    <w:tmpl w:val="B76E9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95675D"/>
    <w:multiLevelType w:val="hybridMultilevel"/>
    <w:tmpl w:val="D8561766"/>
    <w:lvl w:ilvl="0" w:tplc="9A30CFD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FBD5BB9"/>
    <w:multiLevelType w:val="hybridMultilevel"/>
    <w:tmpl w:val="82C2D814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7">
    <w:nsid w:val="54370001"/>
    <w:multiLevelType w:val="hybridMultilevel"/>
    <w:tmpl w:val="110EC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7F24BF"/>
    <w:multiLevelType w:val="hybridMultilevel"/>
    <w:tmpl w:val="C39CC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FB3A15"/>
    <w:multiLevelType w:val="hybridMultilevel"/>
    <w:tmpl w:val="13620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8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0082"/>
    <w:rsid w:val="00000082"/>
    <w:rsid w:val="007A088D"/>
    <w:rsid w:val="00BA00EE"/>
    <w:rsid w:val="00CF2B3E"/>
    <w:rsid w:val="00D06AE1"/>
    <w:rsid w:val="00DF5A4A"/>
    <w:rsid w:val="00E74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08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08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A08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088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7A08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7A088D"/>
    <w:pPr>
      <w:spacing w:before="100" w:beforeAutospacing="1" w:after="100" w:afterAutospacing="1"/>
    </w:pPr>
  </w:style>
  <w:style w:type="character" w:customStyle="1" w:styleId="c0">
    <w:name w:val="c0"/>
    <w:basedOn w:val="a0"/>
    <w:rsid w:val="007A08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2276</Words>
  <Characters>12976</Characters>
  <Application>Microsoft Office Word</Application>
  <DocSecurity>0</DocSecurity>
  <Lines>108</Lines>
  <Paragraphs>30</Paragraphs>
  <ScaleCrop>false</ScaleCrop>
  <Company/>
  <LinksUpToDate>false</LinksUpToDate>
  <CharactersWithSpaces>15222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Галина</cp:lastModifiedBy>
  <cp:revision>4</cp:revision>
  <dcterms:created xsi:type="dcterms:W3CDTF">2018-10-02T08:49:00Z</dcterms:created>
  <dcterms:modified xsi:type="dcterms:W3CDTF">2025-10-27T09:31:00Z</dcterms:modified>
</cp:coreProperties>
</file>